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E5" w:rsidRPr="00517F6B" w:rsidRDefault="00CE50E5" w:rsidP="00CE50E5">
      <w:pPr>
        <w:pStyle w:val="a3"/>
        <w:spacing w:line="360" w:lineRule="auto"/>
        <w:jc w:val="center"/>
        <w:rPr>
          <w:rFonts w:ascii="Times New Roman" w:hAnsi="Times New Roman"/>
          <w:b/>
          <w:color w:val="4F81BD" w:themeColor="accent1"/>
          <w:sz w:val="26"/>
          <w:szCs w:val="26"/>
        </w:rPr>
      </w:pPr>
      <w:r w:rsidRPr="00517F6B">
        <w:rPr>
          <w:rFonts w:ascii="Times New Roman" w:hAnsi="Times New Roman"/>
          <w:b/>
          <w:color w:val="4F81BD" w:themeColor="accent1"/>
          <w:sz w:val="26"/>
          <w:szCs w:val="26"/>
        </w:rPr>
        <w:t>ТИПОВАЯ СТРУКТУРА УЧЕБНОЙ ИССЛЕДОВАТЕЛЬСКОЙ РАБОТЫ</w:t>
      </w: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0E5">
        <w:rPr>
          <w:rFonts w:ascii="Times New Roman" w:hAnsi="Times New Roman"/>
          <w:sz w:val="28"/>
          <w:szCs w:val="28"/>
        </w:rPr>
        <w:t>1. Титульный лист. На титульном листе сверху указывается организация, где выполнена работа, в середине листа фамилия, имя и отчество автора, далее название работы, затем указывается нау</w:t>
      </w:r>
      <w:bookmarkStart w:id="0" w:name="_GoBack"/>
      <w:bookmarkEnd w:id="0"/>
      <w:r w:rsidRPr="00CE50E5">
        <w:rPr>
          <w:rFonts w:ascii="Times New Roman" w:hAnsi="Times New Roman"/>
          <w:sz w:val="28"/>
          <w:szCs w:val="28"/>
        </w:rPr>
        <w:t xml:space="preserve">чный руководитель (должность, звание, Ф.И.О.), внизу страницы — место и год проведения работы. </w:t>
      </w: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0E5">
        <w:rPr>
          <w:rFonts w:ascii="Times New Roman" w:hAnsi="Times New Roman"/>
          <w:sz w:val="28"/>
          <w:szCs w:val="28"/>
        </w:rPr>
        <w:t>2. Оглавление</w:t>
      </w:r>
      <w:proofErr w:type="gramStart"/>
      <w:r w:rsidRPr="00CE50E5">
        <w:rPr>
          <w:rFonts w:ascii="Times New Roman" w:hAnsi="Times New Roman"/>
          <w:sz w:val="28"/>
          <w:szCs w:val="28"/>
        </w:rPr>
        <w:t>.</w:t>
      </w:r>
      <w:proofErr w:type="gramEnd"/>
      <w:r w:rsidRPr="00CE50E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E50E5">
        <w:rPr>
          <w:rFonts w:ascii="Times New Roman" w:hAnsi="Times New Roman"/>
          <w:sz w:val="28"/>
          <w:szCs w:val="28"/>
        </w:rPr>
        <w:t>о</w:t>
      </w:r>
      <w:proofErr w:type="gramEnd"/>
      <w:r w:rsidRPr="00CE50E5">
        <w:rPr>
          <w:rFonts w:ascii="Times New Roman" w:hAnsi="Times New Roman"/>
          <w:sz w:val="28"/>
          <w:szCs w:val="28"/>
        </w:rPr>
        <w:t xml:space="preserve">формление оглавления также различается. Возможно употребление терминов: план, содержание, оглавления. </w:t>
      </w:r>
      <w:proofErr w:type="gramStart"/>
      <w:r w:rsidRPr="00CE50E5">
        <w:rPr>
          <w:rFonts w:ascii="Times New Roman" w:hAnsi="Times New Roman"/>
          <w:sz w:val="28"/>
          <w:szCs w:val="28"/>
        </w:rPr>
        <w:t>Иногда необходимо указывать страницы соответствующие разделам, иногда нет подобных требований)</w:t>
      </w:r>
      <w:proofErr w:type="gramEnd"/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0E5">
        <w:rPr>
          <w:rFonts w:ascii="Times New Roman" w:hAnsi="Times New Roman"/>
          <w:sz w:val="28"/>
          <w:szCs w:val="28"/>
        </w:rPr>
        <w:t xml:space="preserve">3. Введение (1-4 стр.), где должно быть кратко </w:t>
      </w:r>
      <w:proofErr w:type="gramStart"/>
      <w:r w:rsidRPr="00CE50E5">
        <w:rPr>
          <w:rFonts w:ascii="Times New Roman" w:hAnsi="Times New Roman"/>
          <w:sz w:val="28"/>
          <w:szCs w:val="28"/>
        </w:rPr>
        <w:t>сформулированы</w:t>
      </w:r>
      <w:proofErr w:type="gramEnd"/>
      <w:r w:rsidRPr="00CE50E5">
        <w:rPr>
          <w:rFonts w:ascii="Times New Roman" w:hAnsi="Times New Roman"/>
          <w:sz w:val="28"/>
          <w:szCs w:val="28"/>
        </w:rPr>
        <w:t xml:space="preserve">: </w:t>
      </w: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0E5">
        <w:rPr>
          <w:rFonts w:ascii="Times New Roman" w:hAnsi="Times New Roman"/>
          <w:sz w:val="28"/>
          <w:szCs w:val="28"/>
        </w:rPr>
        <w:t xml:space="preserve">актуальность, предмет, объект, цель, задачи исследования, фундаментальная проблема, которой посвящена работа, частные проблемы, основные подходы и идеи, предлагаемые автором для решения поставленной задачи, методика исследования обзор литературы, которая будет использоваться при написании работы. Знакомясь с введением, читатель должен получить информацию, в какой степени соответствует его научным интересам данная работа, стоит ли ее читать далее полностью. </w:t>
      </w: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0E5">
        <w:rPr>
          <w:rFonts w:ascii="Times New Roman" w:hAnsi="Times New Roman"/>
          <w:sz w:val="28"/>
          <w:szCs w:val="28"/>
        </w:rPr>
        <w:t xml:space="preserve">4. Основная </w:t>
      </w:r>
      <w:r w:rsidRPr="00CE50E5">
        <w:rPr>
          <w:rFonts w:ascii="Times New Roman" w:hAnsi="Times New Roman"/>
          <w:sz w:val="28"/>
          <w:szCs w:val="28"/>
        </w:rPr>
        <w:t>часть,</w:t>
      </w:r>
      <w:r w:rsidRPr="00CE50E5">
        <w:rPr>
          <w:rFonts w:ascii="Times New Roman" w:hAnsi="Times New Roman"/>
          <w:sz w:val="28"/>
          <w:szCs w:val="28"/>
        </w:rPr>
        <w:t xml:space="preserve"> которая заключается в анализе проблемы исследования, при этом желательно чтобы освещались: исторический аспект исследования вопроса, выяснение теоретических проблем исследования (проблемы с определениями основных понятий затронутых в исследовании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0E5">
        <w:rPr>
          <w:rFonts w:ascii="Times New Roman" w:hAnsi="Times New Roman"/>
          <w:sz w:val="28"/>
          <w:szCs w:val="28"/>
        </w:rPr>
        <w:t>д.), практические проблемы вопроса исследования.</w:t>
      </w: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0E5">
        <w:rPr>
          <w:rFonts w:ascii="Times New Roman" w:hAnsi="Times New Roman"/>
          <w:sz w:val="28"/>
          <w:szCs w:val="28"/>
        </w:rPr>
        <w:t>5. Заключение (2</w:t>
      </w:r>
      <w:r>
        <w:rPr>
          <w:rFonts w:ascii="Times New Roman" w:hAnsi="Times New Roman"/>
          <w:sz w:val="28"/>
          <w:szCs w:val="28"/>
        </w:rPr>
        <w:t>–</w:t>
      </w:r>
      <w:r w:rsidRPr="00CE50E5">
        <w:rPr>
          <w:rFonts w:ascii="Times New Roman" w:hAnsi="Times New Roman"/>
          <w:sz w:val="28"/>
          <w:szCs w:val="28"/>
        </w:rPr>
        <w:t>8 страниц в зависимости от типа работы)</w:t>
      </w:r>
      <w:r>
        <w:rPr>
          <w:rFonts w:ascii="Times New Roman" w:hAnsi="Times New Roman"/>
          <w:sz w:val="28"/>
          <w:szCs w:val="28"/>
        </w:rPr>
        <w:t>;</w:t>
      </w:r>
      <w:r w:rsidRPr="00CE50E5">
        <w:rPr>
          <w:rFonts w:ascii="Times New Roman" w:hAnsi="Times New Roman"/>
          <w:sz w:val="28"/>
          <w:szCs w:val="28"/>
        </w:rPr>
        <w:t xml:space="preserve"> в данном разделе подробно описываются и анализируются все полученные данные и выявленные закономерности. Изложение материала структурируется исходя </w:t>
      </w:r>
      <w:r w:rsidRPr="00CE50E5">
        <w:rPr>
          <w:rFonts w:ascii="Times New Roman" w:hAnsi="Times New Roman"/>
          <w:sz w:val="28"/>
          <w:szCs w:val="28"/>
        </w:rPr>
        <w:lastRenderedPageBreak/>
        <w:t>из логики решения проблемы в соответствии с планом. В целом данный раздел должен предоставить читателю исчерпывающую информацию обо всех выявленных в данной работе фактах и закономерностях и заканчиваться кратким заключением, в котором можно сделать предварительные выводы относительно главного тезиса, выносимого на защиту.</w:t>
      </w: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0E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E50E5">
        <w:rPr>
          <w:rFonts w:ascii="Times New Roman" w:hAnsi="Times New Roman"/>
          <w:sz w:val="28"/>
          <w:szCs w:val="28"/>
        </w:rPr>
        <w:t>Приложение (необязательный раздел, объем которого не входит в расчет общего объема работы</w:t>
      </w:r>
      <w:r>
        <w:rPr>
          <w:rFonts w:ascii="Times New Roman" w:hAnsi="Times New Roman"/>
          <w:sz w:val="28"/>
          <w:szCs w:val="28"/>
        </w:rPr>
        <w:t>, но использовать данный раздел</w:t>
      </w:r>
      <w:r w:rsidRPr="00CE50E5">
        <w:rPr>
          <w:rFonts w:ascii="Times New Roman" w:hAnsi="Times New Roman"/>
          <w:sz w:val="28"/>
          <w:szCs w:val="28"/>
        </w:rPr>
        <w:t xml:space="preserve"> желательно.</w:t>
      </w:r>
      <w:proofErr w:type="gramEnd"/>
      <w:r w:rsidRPr="00CE50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50E5">
        <w:rPr>
          <w:rFonts w:ascii="Times New Roman" w:hAnsi="Times New Roman"/>
          <w:sz w:val="28"/>
          <w:szCs w:val="28"/>
        </w:rPr>
        <w:t>Если данный раздел есть, то он должен быть хорошо структурирован и оформлен).</w:t>
      </w:r>
      <w:proofErr w:type="gramEnd"/>
      <w:r w:rsidRPr="00CE50E5">
        <w:rPr>
          <w:rFonts w:ascii="Times New Roman" w:hAnsi="Times New Roman"/>
          <w:sz w:val="28"/>
          <w:szCs w:val="28"/>
        </w:rPr>
        <w:t xml:space="preserve"> В данном разделе выносятся все возможные схемы, таблицы, графики</w:t>
      </w:r>
      <w:r>
        <w:rPr>
          <w:rFonts w:ascii="Times New Roman" w:hAnsi="Times New Roman"/>
          <w:sz w:val="28"/>
          <w:szCs w:val="28"/>
        </w:rPr>
        <w:t>,</w:t>
      </w:r>
      <w:r w:rsidRPr="00CE5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</w:t>
      </w:r>
      <w:r w:rsidRPr="00CE50E5">
        <w:rPr>
          <w:rFonts w:ascii="Times New Roman" w:hAnsi="Times New Roman"/>
          <w:sz w:val="28"/>
          <w:szCs w:val="28"/>
        </w:rPr>
        <w:t>стрирующие текст работы. Приводимые данные (целесообразно обобщать их в виде схем, графиков и таблиц) должны доказывать или опровергать выдвинутые ранее гипотезы. На схемах и графиках (или в подписях к ним) необходимо подробно разъяснять все условные знаки и обозначения, что отложено по осям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0E5">
        <w:rPr>
          <w:rFonts w:ascii="Times New Roman" w:hAnsi="Times New Roman"/>
          <w:sz w:val="28"/>
          <w:szCs w:val="28"/>
        </w:rPr>
        <w:t xml:space="preserve">п. Каждый график целесообразно дублировать (в приложении) таблицей с тем, чтобы дать возможность читателю, если его заинтересуют представленные данные, использовать их и для других целей, например, для проверки других зависимостей, не упомянутых в данном разделе. В начале приложения необходимо давать общий список всех приложений (рисунков, таблиц, протоколов и других материалов). </w:t>
      </w: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0E5">
        <w:rPr>
          <w:rFonts w:ascii="Times New Roman" w:hAnsi="Times New Roman"/>
          <w:sz w:val="28"/>
          <w:szCs w:val="28"/>
        </w:rPr>
        <w:t xml:space="preserve">Каждое приложение должно сопровождаться не только номером и названием, но и необходимыми комментариями (подписями), расшифровывающими </w:t>
      </w:r>
      <w:proofErr w:type="spellStart"/>
      <w:r w:rsidRPr="00CE50E5">
        <w:rPr>
          <w:rFonts w:ascii="Times New Roman" w:hAnsi="Times New Roman"/>
          <w:sz w:val="28"/>
          <w:szCs w:val="28"/>
        </w:rPr>
        <w:t>абривиатуры</w:t>
      </w:r>
      <w:proofErr w:type="spellEnd"/>
      <w:r w:rsidRPr="00CE50E5">
        <w:rPr>
          <w:rFonts w:ascii="Times New Roman" w:hAnsi="Times New Roman"/>
          <w:sz w:val="28"/>
          <w:szCs w:val="28"/>
        </w:rPr>
        <w:t xml:space="preserve">. Читатель должен иметь всю необходимую информацию, чтобы разобраться в материалах приложения без обращения к основному тексту работы. </w:t>
      </w: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0E5">
        <w:rPr>
          <w:rFonts w:ascii="Times New Roman" w:hAnsi="Times New Roman"/>
          <w:sz w:val="28"/>
          <w:szCs w:val="28"/>
        </w:rPr>
        <w:t xml:space="preserve">7. Список литературы (объем зависит от количества цитированных источников). Целесообразно использовать тот же размер шрифта и </w:t>
      </w:r>
      <w:r w:rsidRPr="00CE50E5">
        <w:rPr>
          <w:rFonts w:ascii="Times New Roman" w:hAnsi="Times New Roman"/>
          <w:sz w:val="28"/>
          <w:szCs w:val="28"/>
        </w:rPr>
        <w:lastRenderedPageBreak/>
        <w:t xml:space="preserve">межстрочных интервалов, как и в основном тексте; каждый источник описывается на отдельном абзаце. Литературные источники должны быть представлены таким образом, чтобы можно было найти сам источник и в нем нужную информацию. </w:t>
      </w:r>
      <w:proofErr w:type="gramStart"/>
      <w:r w:rsidRPr="00CE50E5">
        <w:rPr>
          <w:rFonts w:ascii="Times New Roman" w:hAnsi="Times New Roman"/>
          <w:sz w:val="28"/>
          <w:szCs w:val="28"/>
        </w:rPr>
        <w:t>С этой целью для каждого источника необходимо указать: фамилии и инициалы всех авторов, название работы, название журнала, его выходные данные (том, номер и др.), название сборника, фамилии его редакторов или составителей и его дополнительные выходные данные, для всех источников место, издательство (для не периодических изданий) и год издания, страницы (если ссылаются на статью, главу в сборнике или на тезисы доклада</w:t>
      </w:r>
      <w:proofErr w:type="gramEnd"/>
      <w:r w:rsidRPr="00CE50E5">
        <w:rPr>
          <w:rFonts w:ascii="Times New Roman" w:hAnsi="Times New Roman"/>
          <w:sz w:val="28"/>
          <w:szCs w:val="28"/>
        </w:rPr>
        <w:t xml:space="preserve">, то указываются страницы начала и конца статьи, если же ссылаются на всю книгу или монографию целиком, то указывается общий объем страниц). Источники должны быть упорядочены и пронумерованы (источники на русском языке вначале, а затем все источники на иностранных языках); порядок следования работ в списке литературы — по алфавиту на основании фамилии первого (или единственного) автора, если несколько источников одного автора, — то по фамилии следующего соавтора (если есть) или по дате издания. </w:t>
      </w:r>
    </w:p>
    <w:p w:rsidR="00CE50E5" w:rsidRPr="00CE50E5" w:rsidRDefault="00CE50E5" w:rsidP="00CE50E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6C63" w:rsidRPr="00CE50E5" w:rsidRDefault="009C6C63" w:rsidP="00CE50E5">
      <w:pPr>
        <w:spacing w:line="360" w:lineRule="auto"/>
        <w:rPr>
          <w:sz w:val="28"/>
          <w:szCs w:val="28"/>
        </w:rPr>
      </w:pPr>
    </w:p>
    <w:sectPr w:rsidR="009C6C63" w:rsidRPr="00CE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5"/>
    <w:rsid w:val="00517F6B"/>
    <w:rsid w:val="009C6C63"/>
    <w:rsid w:val="00C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0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0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2011-11-02T07:22:00Z</dcterms:created>
  <dcterms:modified xsi:type="dcterms:W3CDTF">2011-11-02T07:26:00Z</dcterms:modified>
</cp:coreProperties>
</file>