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bookmarkStart w:id="0" w:colFirst="0" w:name="id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ff0000"/>
          <w:sz w:val="48"/>
          <w:u w:val="none"/>
          <w:vertAlign w:val="baseline"/>
          <w:rtl w:val="0"/>
        </w:rPr>
        <w:t xml:space="preserve">Правила поведения школьников в зимнее время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ff0000"/>
          <w:sz w:val="48"/>
          <w:u w:val="none"/>
          <w:vertAlign w:val="baseline"/>
          <w:rtl w:val="0"/>
        </w:rPr>
        <w:t xml:space="preserve">Ситуации, с которыми вы можете столкнуться!!!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400" w:firstLine="86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single"/>
          <w:vertAlign w:val="baseline"/>
          <w:rtl w:val="0"/>
        </w:rPr>
        <w:t xml:space="preserve">I. Правила поведения в общественных местах во время проведения НОВОГОДНИХ ЕЛОК и в других местах массового скопления людей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tabs>
          <w:tab w:val="left" w:pos="1609"/>
        </w:tabs>
        <w:spacing w:lineRule="auto" w:after="0" w:line="322" w:before="0"/>
        <w:ind w:left="400" w:firstLine="8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Если вы поехали иа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tabs>
          <w:tab w:val="left" w:pos="1609"/>
        </w:tabs>
        <w:spacing w:lineRule="auto" w:after="0" w:line="322" w:before="0"/>
        <w:ind w:left="400" w:firstLine="8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 местах проведения массовых новогодних гуляний старайтесь держаться подальше от толпы, во избежание получения травм.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tabs>
          <w:tab w:val="left" w:pos="1609"/>
        </w:tabs>
        <w:spacing w:lineRule="auto" w:after="0" w:line="322" w:before="0"/>
        <w:ind w:left="400" w:firstLine="8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Следует подчиняться предупреждениям и требованиям администрации, милиции и иных лиц, ответственных за поддержание порядка, пожарной безопасности,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tabs>
          <w:tab w:val="left" w:pos="1609"/>
        </w:tabs>
        <w:spacing w:lineRule="auto" w:after="0" w:line="322" w:before="0"/>
        <w:ind w:left="400" w:firstLine="8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tabs>
          <w:tab w:val="left" w:pos="1609"/>
        </w:tabs>
        <w:spacing w:lineRule="auto" w:after="0" w:line="322" w:before="0"/>
        <w:ind w:left="400" w:firstLine="8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Не допускать действий, способных создать опасность для окружающих и привести к созданию экстремальной ситуации.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tabs>
          <w:tab w:val="left" w:pos="1609"/>
        </w:tabs>
        <w:spacing w:lineRule="auto" w:after="0" w:line="322" w:before="0"/>
        <w:ind w:left="400" w:firstLine="8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Осуществлять организованный выход из помещений и сооружений по окончании мероприятий.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tabs>
          <w:tab w:val="left" w:pos="1609"/>
        </w:tabs>
        <w:spacing w:lineRule="auto" w:after="300" w:line="322" w:before="0"/>
        <w:ind w:left="400" w:firstLine="8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400" w:firstLine="86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single"/>
          <w:vertAlign w:val="baseline"/>
          <w:rtl w:val="0"/>
        </w:rPr>
        <w:t xml:space="preserve">II, Правила поведения на дороге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tabs>
          <w:tab w:val="left" w:pos="1609"/>
        </w:tabs>
        <w:spacing w:lineRule="auto" w:after="0" w:line="322" w:before="0"/>
        <w:ind w:left="400" w:firstLine="8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Переходите дорогу только на зелёный сигнал светофора.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tabs>
          <w:tab w:val="left" w:pos="1609"/>
        </w:tabs>
        <w:spacing w:lineRule="auto" w:after="0" w:line="322" w:before="0"/>
        <w:ind w:left="400" w:firstLine="8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tabs>
          <w:tab w:val="left" w:pos="1609"/>
        </w:tabs>
        <w:spacing w:lineRule="auto" w:after="0" w:line="322" w:before="0"/>
        <w:ind w:left="400" w:firstLine="8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При переходе через дорогу на пешеходном переходе, не оборудованном светофором, следует не забывать сначала посмотреть направо, а, дойдя до середины дороги, налево.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tabs>
          <w:tab w:val="left" w:pos="1609"/>
        </w:tabs>
        <w:spacing w:lineRule="auto" w:after="0" w:line="322" w:before="0"/>
        <w:ind w:left="400" w:firstLine="8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tabs>
          <w:tab w:val="left" w:pos="1609"/>
        </w:tabs>
        <w:spacing w:lineRule="auto" w:after="0" w:line="322" w:before="0"/>
        <w:ind w:left="400" w:firstLine="8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Не забывайте, что при переходе через дорогу автобус и троллейбус следует обходить сзади, а трамвай спереди.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tabs>
          <w:tab w:val="left" w:pos="1609"/>
        </w:tabs>
        <w:spacing w:lineRule="auto" w:after="0" w:line="322" w:before="0"/>
        <w:ind w:left="400" w:firstLine="8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tabs>
          <w:tab w:val="left" w:pos="1609"/>
        </w:tabs>
        <w:spacing w:lineRule="auto" w:after="0" w:line="322" w:before="0"/>
        <w:ind w:left="400" w:firstLine="8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е детьми и беременным женщинам.</w:t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1609"/>
        </w:tabs>
        <w:spacing w:lineRule="auto" w:after="0" w:line="322" w:before="0"/>
        <w:ind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III.Правила поведения на общественном катке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9"/>
        </w:numPr>
        <w:spacing w:lineRule="auto" w:after="0" w:line="322" w:before="0"/>
        <w:ind w:left="1240" w:right="0" w:hanging="359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9"/>
        </w:numPr>
        <w:tabs>
          <w:tab w:val="left" w:pos="1248"/>
        </w:tabs>
        <w:spacing w:lineRule="auto" w:after="0" w:line="322" w:before="0"/>
        <w:ind w:left="1240" w:right="0" w:hanging="359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9"/>
        </w:numPr>
        <w:tabs>
          <w:tab w:val="left" w:pos="1253"/>
        </w:tabs>
        <w:spacing w:lineRule="auto" w:after="0" w:line="322" w:before="0"/>
        <w:ind w:left="1240" w:right="0" w:hanging="359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0" w:firstLine="88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Во время нахождения на катке ЗАПРЕЩАЕТСЯ: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tabs>
          <w:tab w:val="left" w:pos="1218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Бегать, прыгать, толкаться, баловаться, кататься на высокой скорости, играть в хоккей, совершать любые действия, мешающие остальным посетителям;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tabs>
          <w:tab w:val="left" w:pos="1213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Бросать на лёд мусор или любые другие предметы. Пожалуйста, пользуйтесь мусорными баками;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tabs>
          <w:tab w:val="left" w:pos="1253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Приносить с собой спиртные напитки и распивать их на территории катка;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tabs>
          <w:tab w:val="left" w:pos="1218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Находиться на территории катка в состоянии алкогольного иль наркотического опьянения;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tabs>
          <w:tab w:val="left" w:pos="1258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Портить инвентарь и ледовое покрытие;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tabs>
          <w:tab w:val="left" w:pos="1248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Выходить на лед с животными;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tabs>
          <w:tab w:val="left" w:pos="1213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Применять взрывчатые и легковоспламеняющиеся вещества (в том числ&lt; пиротехнические изделия).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tabs>
          <w:tab w:val="left" w:pos="1253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Проявлять неуважение к обслуживающему персоналу и посетителям катка.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tabs>
          <w:tab w:val="left" w:pos="1223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это? персоналу катка. Вам окажут помощь.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tabs>
          <w:tab w:val="left" w:pos="1352"/>
        </w:tabs>
        <w:spacing w:lineRule="auto" w:after="296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Помните, что администрация катка не песет ответственности за рисковые ситуации, связанные с нарушением здоровья посетителей (травмы, ушибы и др.).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6" w:before="0"/>
        <w:ind w:left="0" w:firstLine="88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single"/>
          <w:vertAlign w:val="baseline"/>
          <w:rtl w:val="0"/>
        </w:rPr>
        <w:t xml:space="preserve">IV. Правила пожарной безопасности во время новогодних праздников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6" w:before="0"/>
        <w:ind w:left="0" w:firstLine="880" w:right="22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Во время новогодних праздников, помимо обычных правил пожарно безопасности следует соблюдать ещё несколько простых норм, которые позволят ва: получить от выходных дней только положительные эмоции: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tabs>
          <w:tab w:val="left" w:pos="1239"/>
        </w:tabs>
        <w:spacing w:lineRule="auto" w:after="0" w:line="326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Не украшайте ёлку матерчатыми и пластмассовыми игрушками.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tabs>
          <w:tab w:val="left" w:pos="1248"/>
        </w:tabs>
        <w:spacing w:lineRule="auto" w:after="0" w:line="326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Не обкладывайте подставку ёлки ватой.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tabs>
          <w:tab w:val="left" w:pos="1223"/>
        </w:tabs>
        <w:spacing w:lineRule="auto" w:after="0" w:line="326" w:before="0"/>
        <w:ind w:left="0" w:firstLine="880" w:right="22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Освещать ёлку следует только электрогирляндами промышленног производства.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tabs>
          <w:tab w:val="left" w:pos="1232"/>
        </w:tabs>
        <w:spacing w:lineRule="auto" w:after="0" w:line="326" w:before="0"/>
        <w:ind w:left="0" w:firstLine="880" w:right="22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 помещении не разрешается зажигать бенгальские огни, применяй хлопушки и восковые свечи. Помните, открытый огонь всегда опасен!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tabs>
          <w:tab w:val="left" w:pos="1232"/>
        </w:tabs>
        <w:spacing w:lineRule="auto" w:after="0" w:line="326" w:before="0"/>
        <w:ind w:left="0" w:firstLine="880" w:right="22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Не следует использовать пиротехнику, если вы не понимаете как е пользоваться, а инструкции не прилагается, или она написана на непонятном ва языке.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tabs>
          <w:tab w:val="left" w:pos="1227"/>
        </w:tabs>
        <w:spacing w:lineRule="auto" w:after="0" w:line="326" w:before="0"/>
        <w:ind w:left="0" w:firstLine="880" w:right="22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Нельзя ремонтировать и вторично использовать не сработавшу пиротехнику.</w:t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1198"/>
        </w:tabs>
        <w:spacing w:lineRule="auto" w:after="322" w:line="307" w:before="0"/>
        <w:ind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7.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Категорически запрещается применять самодельные пиротехнические устройства.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80" w:before="0"/>
        <w:ind w:left="0" w:firstLine="90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single"/>
          <w:vertAlign w:val="baseline"/>
          <w:rtl w:val="0"/>
        </w:rPr>
        <w:t xml:space="preserve">V. Правила поведения зимой на открытых водоёмах (Осторожно, тонкий лед)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215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Не выходите на тонкий неокрепший лед.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83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Места с темным прозрачным льдом более надежны, чем соседние с ним — непрозрачные, замерзавшие со снегом.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88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Не пользуйтесь коньками на первом льду. На них очень легко въехать на тонкий, неокрепший лед или в полынью.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93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его поперек тела.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93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Помогая провалившемуся под лед товарищу, подавайте ему в руки пояс, шарф, пажу и т. п. За них можно ухватиться крепче, чем за протянутую руку, к тому же при сближении легче обломить кромку льда.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93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Попав случайно на тонкий лед, отходите назад скользящими осторожными шагами, не отрывая ног ото льда.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98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193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248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При проламывании льда необходимо: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0" w:firstLine="90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6"/>
          <w:u w:val="none"/>
          <w:vertAlign w:val="baseline"/>
          <w:rtl w:val="0"/>
        </w:rPr>
        <w:t xml:space="preserve">Избавиться от тяжёлых, сковывающих движения предметов.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6"/>
          <w:u w:val="none"/>
          <w:vertAlign w:val="baseline"/>
          <w:rtl w:val="0"/>
        </w:rPr>
        <w:t xml:space="preserve">Не терять времени на освобождение от одежды, так как в первые минуты, до полного намокания, она удерживает человека на поверхности. Выбираться на лёд в месте, где произошло падение. Выползать на лёд методом «вкручивания», т.е. перекатываясь со спины на живот. Втыкать в лёд острые предметы, подтягиваясь к ним. Удаляться от полыньи ползком по собственным следам.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tabs>
          <w:tab w:val="left" w:pos="1323"/>
        </w:tabs>
        <w:spacing w:lineRule="auto" w:after="30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Особенно опасен тонкий лед, припорошенный снегом. Следует помнить, что наиболее продуктивные -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single"/>
          <w:vertAlign w:val="baseline"/>
          <w:rtl w:val="0"/>
        </w:rPr>
        <w:t xml:space="preserve">VI. Зо время загородных пеших, или лыжных прогулок нас может подстерегать такие опасности : переохлаждение и обморожения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0" w:firstLine="90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также если на человеке мокрая одежда. Чаще всего страдают пальцы рук, ног, ушные раковины, нос и щёки. Признаки переохлаждения: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0" w:firstLine="90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1. озноб и дрожь;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1232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нарушение сознания (заторможенность и апатия, бред и галлюцинации, неадекватное поведение);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1287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посинение или побледнение губ;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1287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снижение температуры тела;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0" w:firstLine="90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single"/>
          <w:vertAlign w:val="baseline"/>
          <w:rtl w:val="0"/>
        </w:rPr>
        <w:t xml:space="preserve">Признаки обморожения конечностей: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72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потеря чувствительности;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72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кожа бледная, твёрдая и холодная наотцупь;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72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нет пульса у лодыжек;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72"/>
        </w:tabs>
        <w:spacing w:lineRule="auto" w:after="30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при постукивании пальцем слышен деревянный звук.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single"/>
          <w:vertAlign w:val="baseline"/>
          <w:rtl w:val="0"/>
        </w:rPr>
        <w:t xml:space="preserve">Первая помощь при переохлаждении и обморожении: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232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232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После согревания, следует высушить тело, одеть человека в сухую тёплую одежду и положить его в постель, укрыв тёплым одеялом.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tabs>
          <w:tab w:val="left" w:pos="1287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Дать тёплое сладкое питьё или пищу с большим содержанием сахара.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0" w:firstLine="90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single"/>
          <w:vertAlign w:val="baseline"/>
          <w:rtl w:val="0"/>
        </w:rPr>
        <w:t xml:space="preserve">Дри обморожении нельзя;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254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Растирать обмороженные участки тела снегом;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227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Помещать обмороженные конечности сразу в тёплую воду или обкладывать тёплыми грелками;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292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смазывать кожу маслами;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tabs>
          <w:tab w:val="left" w:pos="1292"/>
        </w:tabs>
        <w:spacing w:lineRule="auto" w:after="30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давать большие дозы алкоголя;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0" w:firstLine="90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single"/>
          <w:vertAlign w:val="baseline"/>
          <w:rtl w:val="0"/>
        </w:rPr>
        <w:t xml:space="preserve">VII. Во время лыжных прогулок следует соблюдать несложную технику безопасности во избежание травм: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1237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1282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Переносить лыжи следует в вертикальном положении, острыми концами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вверх.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1227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1282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Как разминуться с ВСТРЕЧНЫМИ лыжниками: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0" w:firstLine="90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Основное правило - лыжня "делится пополам”. За несколько секунд до встречи необходимо: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82"/>
        </w:tabs>
        <w:spacing w:lineRule="auto" w:after="0" w:line="322" w:before="0"/>
        <w:ind w:left="0" w:firstLine="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"перестроиться вправо" - шагнуть правой лыжей в область вне лыжни, утоптанную палками, а затем левой лыжей -на правую колею лыжни. При этом движение вперёд продолжается;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82"/>
        </w:tabs>
        <w:spacing w:lineRule="auto" w:after="0" w:line="322" w:before="0"/>
        <w:ind w:left="0" w:firstLine="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закинуть левую руку с палкой за спину, острием палки вправо, от лыжни;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96"/>
        </w:tabs>
        <w:spacing w:lineRule="auto" w:after="0" w:line="322" w:before="0"/>
        <w:ind w:left="0" w:firstLine="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в сам момент встречи можно дополнительно отклонить корпус чуть вправо, чтобы не толкаться плечами.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1287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Как обогнать впередиидущего лыжника: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151"/>
        </w:tabs>
        <w:spacing w:lineRule="auto" w:after="0" w:line="322" w:before="0"/>
        <w:ind w:left="0" w:firstLine="90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отдышитесь, оцените своё состояние, свои возможные потребности (высморкаться, раздеться, одеться и т.д.). Если ваша скорость явно больше скорости впередиидущего, а "тормозящих" потребностей не наблюдается, можно начинать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обгон. В противном случае лучше отложить. Не слишком приятно уступать одному и тому же человеку по десять раз (обогнал, остановился сморкаться, вновь обогнал, остановился отдышаться, вновь обогнал, остановился раздеться и т.д. каждые две минуты);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2"/>
        </w:numPr>
        <w:tabs>
          <w:tab w:val="left" w:pos="1062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если аы идёте не один (но первым в паре или группе), перед каждым обгоном дождитесь ВСЕХ своих спутников, возможно потребность в отдыхе или остановке есть у них. Можно даже явно спросить их "обгоняем?". Обгон в этом случае производится сразу всей группой, чтобы не заставлять уступать несколько раз;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2"/>
        </w:numPr>
        <w:tabs>
          <w:tab w:val="left" w:pos="1066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если вы идёте в паре/группе не первым, а первый нагоняет "чужого" лыжника, либо сократите дистанцию до минимума, чтобы обгонять плотной группой, либо скажите "вожаку" чтобы не торопился если не хотите обгонять (требуется отдых и т.п.)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2"/>
        </w:numPr>
        <w:tabs>
          <w:tab w:val="left" w:pos="1062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первый (или единственный) из обгоняющих громко и вежливо должен ПОПРОСИТЬ уступить дорогу (например "РАЗРЕШИТЕ ПОЖАЛУЙСТА"). У спортсменов принято более короткое "хон!" или "лыжню!", но на туристских маршрутах это звучит всё же нагловато;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2"/>
        </w:numPr>
        <w:tabs>
          <w:tab w:val="left" w:pos="1066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как только обгоняемый отреагировал, начинаем его обгонять. Не раньше, ибо неизвестно в какую сторону он будет "уступать". Нормальная реакция обгоняемого - шаг "на поллыжни" вправо, так же как при встрече, освобождая левую половину лыжни и замедляя ход. Однако часто встречаются и другие варианты: поллыжни влево, вся лыжня вправо, вся лыжня влево, просто остановка без схода с лыжни. Соответственно поступает и обгоняющий - обходит со свободной стороны, а в случае простого "тормоза" - слева;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2"/>
        </w:numPr>
        <w:tabs>
          <w:tab w:val="left" w:pos="1214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контролируйте движение палки, обращённой к уступившему, не отталкивайтесь ею, чтобы случайно не задеть его при обгоне. Поравнявшись с уступившим вам пол - лыжни, скажите дежурное "спасибо";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2"/>
        </w:numPr>
        <w:tabs>
          <w:tab w:val="left" w:pos="1052"/>
        </w:tabs>
        <w:spacing w:lineRule="auto" w:after="0" w:line="322" w:before="0"/>
        <w:ind w:left="0" w:firstLine="88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поравнявшись с уступившим Вам всю лыжню, скажите искреннее "большое спасибо". Обогнав "просто затормозившего", не ругайтесь и не - бросайте косых взглядов - он, остановившись, в какой-то степени всё же Вам уступил.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300" w:line="322" w:before="0"/>
        <w:ind w:left="0" w:firstLine="88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6. Вас обгоняют. Если догоняющий вас сзади сокращал дистанцию медленно (т.е. разрыв скоростей невелик), не торопитесь уступать ему лыжню до явной его просьбы - это может спровоцировать его "выкладываться". Пусть решит сам - обгонять или нет. В остальных случаях можете либо сами уступить поллыжни, шагнув вправо, либо дождаться просьбы. Не пытайтесь в ответ на просьбу уступить ускорять свой темп и играть в "гонки".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22" w:before="0"/>
        <w:ind w:left="0" w:firstLine="88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6"/>
          <w:u w:val="none"/>
          <w:vertAlign w:val="baseline"/>
          <w:rtl w:val="0"/>
        </w:rPr>
        <w:t xml:space="preserve">При соблюдении всех этих несложных правил надеемся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6"/>
          <w:u w:val="none"/>
          <w:vertAlign w:val="baseline"/>
          <w:rtl w:val="0"/>
        </w:rPr>
        <w:t xml:space="preserve">что каникулы ваши пройдут, весело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6"/>
          <w:u w:val="none"/>
          <w:vertAlign w:val="baseline"/>
          <w:rtl w:val="0"/>
        </w:rPr>
        <w:t xml:space="preserve">разнообразно и не принесут никаких неприятных ощущений.</w:t>
      </w:r>
    </w:p>
    <w:sectPr>
      <w:headerReference r:id="rId5" w:type="default"/>
      <w:pgSz w:w="11900" w:h="16840"/>
      <w:pgMar w:left="721" w:right="633" w:top="787" w:bottom="5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1"/>
        <w:smallCaps w:val="0"/>
        <w:strike w:val="0"/>
        <w:color w:val="000000"/>
        <w:sz w:val="26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1"/>
        <w:smallCaps w:val="0"/>
        <w:strike w:val="0"/>
        <w:color w:val="000000"/>
        <w:sz w:val="26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1"/>
        <w:smallCaps w:val="0"/>
        <w:strike w:val="0"/>
        <w:color w:val="000000"/>
        <w:sz w:val="26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1"/>
        <w:smallCaps w:val="0"/>
        <w:strike w:val="0"/>
        <w:color w:val="000000"/>
        <w:sz w:val="26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1"/>
        <w:smallCaps w:val="0"/>
        <w:strike w:val="0"/>
        <w:color w:val="000000"/>
        <w:sz w:val="26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1"/>
        <w:smallCaps w:val="0"/>
        <w:strike w:val="0"/>
        <w:color w:val="000000"/>
        <w:sz w:val="26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1"/>
        <w:smallCaps w:val="0"/>
        <w:strike w:val="0"/>
        <w:color w:val="000000"/>
        <w:sz w:val="26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1"/>
        <w:smallCaps w:val="0"/>
        <w:strike w:val="0"/>
        <w:color w:val="000000"/>
        <w:sz w:val="26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1"/>
        <w:smallCaps w:val="0"/>
        <w:strike w:val="0"/>
        <w:color w:val="000000"/>
        <w:sz w:val="26"/>
        <w:u w:val="none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2">
    <w:lvl w:ilvl="0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Verdana" w:hAnsi="Verdana" w:eastAsia="Verdana" w:ascii="Verdan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1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1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Правила.doc.docx</dc:title>
</cp:coreProperties>
</file>